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F487A" w14:textId="77777777" w:rsidR="00CC1740" w:rsidRPr="00FD66F0" w:rsidRDefault="00CC1740" w:rsidP="00FD66F0">
      <w:pPr>
        <w:pStyle w:val="Salutation"/>
        <w:ind w:right="-720" w:firstLine="720"/>
        <w:jc w:val="center"/>
        <w:rPr>
          <w:rFonts w:ascii="French Script MT" w:hAnsi="French Script MT"/>
          <w:sz w:val="64"/>
          <w:szCs w:val="64"/>
        </w:rPr>
      </w:pPr>
      <w:r w:rsidRPr="00CC1740">
        <w:rPr>
          <w:rFonts w:ascii="Tahoma" w:hAnsi="Tahoma"/>
          <w:noProof/>
          <w:sz w:val="40"/>
          <w:szCs w:val="40"/>
        </w:rPr>
        <w:drawing>
          <wp:anchor distT="0" distB="0" distL="114300" distR="114300" simplePos="0" relativeHeight="251660288" behindDoc="1" locked="0" layoutInCell="1" allowOverlap="1" wp14:anchorId="756FFE3C" wp14:editId="64792CD8">
            <wp:simplePos x="0" y="0"/>
            <wp:positionH relativeFrom="column">
              <wp:posOffset>-449580</wp:posOffset>
            </wp:positionH>
            <wp:positionV relativeFrom="paragraph">
              <wp:posOffset>30480</wp:posOffset>
            </wp:positionV>
            <wp:extent cx="990600" cy="1097182"/>
            <wp:effectExtent l="0" t="0" r="0" b="8255"/>
            <wp:wrapNone/>
            <wp:docPr id="2" name="Picture 2" descr="Tree Mas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ee Master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1743" cy="11205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6F0">
        <w:rPr>
          <w:rFonts w:ascii="French Script MT" w:hAnsi="French Script MT"/>
          <w:sz w:val="64"/>
          <w:szCs w:val="64"/>
        </w:rPr>
        <w:t>Tree of Life Christian Preparatory School</w:t>
      </w:r>
    </w:p>
    <w:p w14:paraId="59EC552C" w14:textId="77777777" w:rsidR="00CC1740" w:rsidRPr="00D26129" w:rsidRDefault="00320F83" w:rsidP="00CC1740">
      <w:pPr>
        <w:jc w:val="center"/>
        <w:rPr>
          <w:rFonts w:ascii="Arial Narrow" w:hAnsi="Arial Narrow"/>
          <w:i/>
          <w:sz w:val="22"/>
          <w:szCs w:val="22"/>
        </w:rPr>
      </w:pPr>
      <w:r>
        <w:rPr>
          <w:rFonts w:ascii="Arial Narrow" w:hAnsi="Arial Narrow"/>
          <w:i/>
          <w:sz w:val="22"/>
          <w:szCs w:val="22"/>
        </w:rPr>
        <w:t xml:space="preserve">          </w:t>
      </w:r>
      <w:r w:rsidR="00CC1740">
        <w:rPr>
          <w:rFonts w:ascii="Arial Narrow" w:hAnsi="Arial Narrow"/>
          <w:i/>
          <w:sz w:val="22"/>
          <w:szCs w:val="22"/>
        </w:rPr>
        <w:t xml:space="preserve">    </w:t>
      </w:r>
      <w:r w:rsidR="00CC1740" w:rsidRPr="00D26129">
        <w:rPr>
          <w:rFonts w:ascii="Arial Narrow" w:hAnsi="Arial Narrow"/>
          <w:i/>
          <w:sz w:val="22"/>
          <w:szCs w:val="22"/>
        </w:rPr>
        <w:t>A ministry of the Seventh-day Adventist Church</w:t>
      </w:r>
    </w:p>
    <w:p w14:paraId="5A8C658E" w14:textId="77777777" w:rsidR="00CC1740" w:rsidRDefault="00CC1740" w:rsidP="00CC1740"/>
    <w:p w14:paraId="5720D9FE" w14:textId="77777777" w:rsidR="00CC1740" w:rsidRDefault="00CC1740" w:rsidP="00CC1740"/>
    <w:p w14:paraId="2257C436" w14:textId="77777777" w:rsidR="00CC1740" w:rsidRPr="00202E9C" w:rsidRDefault="00BF2CC5" w:rsidP="00BF2CC5">
      <w:pPr>
        <w:jc w:val="center"/>
        <w:rPr>
          <w:b/>
          <w:sz w:val="26"/>
          <w:szCs w:val="26"/>
        </w:rPr>
      </w:pPr>
      <w:r w:rsidRPr="00202E9C">
        <w:rPr>
          <w:b/>
          <w:sz w:val="26"/>
          <w:szCs w:val="26"/>
        </w:rPr>
        <w:t>Fees</w:t>
      </w:r>
      <w:r w:rsidR="00070449" w:rsidRPr="00202E9C">
        <w:rPr>
          <w:b/>
          <w:sz w:val="26"/>
          <w:szCs w:val="26"/>
        </w:rPr>
        <w:t xml:space="preserve"> &amp; Tuition </w:t>
      </w:r>
    </w:p>
    <w:p w14:paraId="1C0F046A" w14:textId="77777777" w:rsidR="00CC1740" w:rsidRPr="00202E9C" w:rsidRDefault="00CC1740" w:rsidP="00CC1740">
      <w:pPr>
        <w:jc w:val="center"/>
        <w:rPr>
          <w:sz w:val="26"/>
          <w:szCs w:val="26"/>
        </w:rPr>
      </w:pPr>
      <w:r w:rsidRPr="00202E9C">
        <w:rPr>
          <w:b/>
          <w:sz w:val="26"/>
          <w:szCs w:val="26"/>
        </w:rPr>
        <w:t>201</w:t>
      </w:r>
      <w:r w:rsidR="00D16664">
        <w:rPr>
          <w:b/>
          <w:sz w:val="26"/>
          <w:szCs w:val="26"/>
        </w:rPr>
        <w:t>8</w:t>
      </w:r>
      <w:r w:rsidRPr="00202E9C">
        <w:rPr>
          <w:b/>
          <w:sz w:val="26"/>
          <w:szCs w:val="26"/>
        </w:rPr>
        <w:t>-201</w:t>
      </w:r>
      <w:r w:rsidR="00D16664">
        <w:rPr>
          <w:b/>
          <w:sz w:val="26"/>
          <w:szCs w:val="26"/>
        </w:rPr>
        <w:t>9</w:t>
      </w:r>
    </w:p>
    <w:p w14:paraId="07292436" w14:textId="77777777" w:rsidR="00CC1740" w:rsidRPr="0077753D" w:rsidRDefault="00CC1740" w:rsidP="00CC1740">
      <w:pPr>
        <w:jc w:val="center"/>
        <w:rPr>
          <w:sz w:val="28"/>
          <w:szCs w:val="28"/>
        </w:rPr>
      </w:pPr>
    </w:p>
    <w:p w14:paraId="505EECF4" w14:textId="0B4A3043" w:rsidR="00CC1740" w:rsidRPr="00202E9C" w:rsidRDefault="00CC1740" w:rsidP="00070449">
      <w:pPr>
        <w:ind w:left="-720" w:right="-720"/>
        <w:jc w:val="center"/>
        <w:rPr>
          <w:sz w:val="26"/>
          <w:szCs w:val="26"/>
        </w:rPr>
      </w:pPr>
      <w:r w:rsidRPr="00202E9C">
        <w:rPr>
          <w:sz w:val="26"/>
          <w:szCs w:val="26"/>
        </w:rPr>
        <w:t xml:space="preserve">New </w:t>
      </w:r>
      <w:r w:rsidR="003D3AA4">
        <w:rPr>
          <w:sz w:val="26"/>
          <w:szCs w:val="26"/>
        </w:rPr>
        <w:t>Family</w:t>
      </w:r>
      <w:r w:rsidRPr="00202E9C">
        <w:rPr>
          <w:sz w:val="26"/>
          <w:szCs w:val="26"/>
        </w:rPr>
        <w:t xml:space="preserve"> Application Fee (</w:t>
      </w:r>
      <w:proofErr w:type="spellStart"/>
      <w:r w:rsidRPr="00202E9C">
        <w:rPr>
          <w:sz w:val="26"/>
          <w:szCs w:val="26"/>
        </w:rPr>
        <w:t>non refundable</w:t>
      </w:r>
      <w:proofErr w:type="spellEnd"/>
      <w:r w:rsidRPr="00202E9C">
        <w:rPr>
          <w:sz w:val="26"/>
          <w:szCs w:val="26"/>
        </w:rPr>
        <w:t>)…</w:t>
      </w:r>
      <w:r w:rsidR="00F81C61">
        <w:rPr>
          <w:sz w:val="26"/>
          <w:szCs w:val="26"/>
        </w:rPr>
        <w:t>………………</w:t>
      </w:r>
      <w:bookmarkStart w:id="0" w:name="_GoBack"/>
      <w:bookmarkEnd w:id="0"/>
      <w:r w:rsidR="00F81C61">
        <w:rPr>
          <w:sz w:val="26"/>
          <w:szCs w:val="26"/>
        </w:rPr>
        <w:t>.$</w:t>
      </w:r>
      <w:r w:rsidR="00195D19">
        <w:rPr>
          <w:sz w:val="26"/>
          <w:szCs w:val="26"/>
        </w:rPr>
        <w:t>10</w:t>
      </w:r>
      <w:r w:rsidR="00F81C61">
        <w:rPr>
          <w:sz w:val="26"/>
          <w:szCs w:val="26"/>
        </w:rPr>
        <w:t>0.00</w:t>
      </w:r>
    </w:p>
    <w:p w14:paraId="64B53577" w14:textId="77777777" w:rsidR="0084564B" w:rsidRPr="00202E9C" w:rsidRDefault="00CC1740" w:rsidP="00700B3D">
      <w:pPr>
        <w:ind w:left="-720" w:right="-720"/>
        <w:jc w:val="center"/>
        <w:rPr>
          <w:sz w:val="26"/>
          <w:szCs w:val="26"/>
        </w:rPr>
      </w:pPr>
      <w:r w:rsidRPr="00202E9C">
        <w:rPr>
          <w:sz w:val="26"/>
          <w:szCs w:val="26"/>
        </w:rPr>
        <w:t xml:space="preserve">Registration </w:t>
      </w:r>
      <w:r w:rsidR="00974151">
        <w:rPr>
          <w:sz w:val="26"/>
          <w:szCs w:val="26"/>
        </w:rPr>
        <w:t>&amp; Activity Fees</w:t>
      </w:r>
      <w:r w:rsidRPr="00202E9C">
        <w:rPr>
          <w:sz w:val="26"/>
          <w:szCs w:val="26"/>
        </w:rPr>
        <w:t xml:space="preserve"> (refundab</w:t>
      </w:r>
      <w:r w:rsidR="00070449" w:rsidRPr="00202E9C">
        <w:rPr>
          <w:sz w:val="26"/>
          <w:szCs w:val="26"/>
        </w:rPr>
        <w:t>le)……</w:t>
      </w:r>
      <w:r w:rsidR="00700B3D">
        <w:rPr>
          <w:sz w:val="26"/>
          <w:szCs w:val="26"/>
        </w:rPr>
        <w:t>…</w:t>
      </w:r>
      <w:proofErr w:type="gramStart"/>
      <w:r w:rsidR="00700B3D">
        <w:rPr>
          <w:sz w:val="26"/>
          <w:szCs w:val="26"/>
        </w:rPr>
        <w:t>…</w:t>
      </w:r>
      <w:r w:rsidR="00974151">
        <w:rPr>
          <w:sz w:val="26"/>
          <w:szCs w:val="26"/>
        </w:rPr>
        <w:t>.</w:t>
      </w:r>
      <w:r w:rsidRPr="00202E9C">
        <w:rPr>
          <w:sz w:val="26"/>
          <w:szCs w:val="26"/>
        </w:rPr>
        <w:t>.</w:t>
      </w:r>
      <w:proofErr w:type="gramEnd"/>
      <w:r w:rsidRPr="00202E9C">
        <w:rPr>
          <w:sz w:val="26"/>
          <w:szCs w:val="26"/>
        </w:rPr>
        <w:t>$</w:t>
      </w:r>
      <w:r w:rsidR="00D16664">
        <w:rPr>
          <w:sz w:val="26"/>
          <w:szCs w:val="26"/>
        </w:rPr>
        <w:t>2</w:t>
      </w:r>
      <w:r w:rsidRPr="00202E9C">
        <w:rPr>
          <w:sz w:val="26"/>
          <w:szCs w:val="26"/>
        </w:rPr>
        <w:t>50.00/per student</w:t>
      </w:r>
      <w:r w:rsidR="00070449" w:rsidRPr="00202E9C">
        <w:rPr>
          <w:sz w:val="26"/>
          <w:szCs w:val="26"/>
        </w:rPr>
        <w:t xml:space="preserve"> </w:t>
      </w:r>
    </w:p>
    <w:p w14:paraId="16D0F47E" w14:textId="77777777" w:rsidR="00992323" w:rsidRPr="00202E9C" w:rsidRDefault="00992323" w:rsidP="00070449">
      <w:pPr>
        <w:ind w:left="-720" w:right="-720"/>
        <w:jc w:val="center"/>
        <w:rPr>
          <w:sz w:val="26"/>
          <w:szCs w:val="26"/>
        </w:rPr>
      </w:pPr>
      <w:r w:rsidRPr="00202E9C">
        <w:rPr>
          <w:sz w:val="26"/>
          <w:szCs w:val="26"/>
        </w:rPr>
        <w:t>Tuition…….………</w:t>
      </w:r>
      <w:r w:rsidR="0084564B" w:rsidRPr="00202E9C">
        <w:rPr>
          <w:sz w:val="26"/>
          <w:szCs w:val="26"/>
        </w:rPr>
        <w:t>.</w:t>
      </w:r>
      <w:r w:rsidRPr="00202E9C">
        <w:rPr>
          <w:sz w:val="26"/>
          <w:szCs w:val="26"/>
        </w:rPr>
        <w:t>………</w:t>
      </w:r>
      <w:r w:rsidR="003D3AA4">
        <w:rPr>
          <w:sz w:val="26"/>
          <w:szCs w:val="26"/>
        </w:rPr>
        <w:t>.</w:t>
      </w:r>
      <w:r w:rsidRPr="00202E9C">
        <w:rPr>
          <w:sz w:val="26"/>
          <w:szCs w:val="26"/>
        </w:rPr>
        <w:t>...………………………</w:t>
      </w:r>
      <w:proofErr w:type="gramStart"/>
      <w:r w:rsidRPr="00202E9C">
        <w:rPr>
          <w:sz w:val="26"/>
          <w:szCs w:val="26"/>
        </w:rPr>
        <w:t>….$</w:t>
      </w:r>
      <w:proofErr w:type="gramEnd"/>
      <w:r w:rsidRPr="00202E9C">
        <w:rPr>
          <w:sz w:val="26"/>
          <w:szCs w:val="26"/>
        </w:rPr>
        <w:t>7,800/per student</w:t>
      </w:r>
    </w:p>
    <w:p w14:paraId="69404C94" w14:textId="77777777" w:rsidR="00CC1740" w:rsidRDefault="00CC1740" w:rsidP="00CC1740">
      <w:pPr>
        <w:jc w:val="center"/>
        <w:rPr>
          <w:sz w:val="28"/>
          <w:szCs w:val="28"/>
        </w:rPr>
      </w:pPr>
    </w:p>
    <w:p w14:paraId="62C6BC8E" w14:textId="77777777" w:rsidR="00CC1740" w:rsidRDefault="00CC1740" w:rsidP="00CC1740"/>
    <w:p w14:paraId="7D3C77E9" w14:textId="77777777" w:rsidR="00202E9C" w:rsidRDefault="00070449" w:rsidP="00ED3494">
      <w:pPr>
        <w:jc w:val="both"/>
        <w:rPr>
          <w:rFonts w:ascii="Tahoma" w:hAnsi="Tahoma"/>
        </w:rPr>
      </w:pPr>
      <w:r w:rsidRPr="00202E9C">
        <w:rPr>
          <w:rFonts w:ascii="Tahoma" w:hAnsi="Tahoma"/>
        </w:rPr>
        <w:t xml:space="preserve">We are happy to be able to offer some financial assistance to families who truly desire for their children to attend our school, but cannot afford the entire cost of tuition.    </w:t>
      </w:r>
    </w:p>
    <w:p w14:paraId="13D12E2B" w14:textId="77777777" w:rsidR="00202E9C" w:rsidRDefault="00202E9C" w:rsidP="00ED3494">
      <w:pPr>
        <w:jc w:val="both"/>
        <w:rPr>
          <w:rFonts w:ascii="Tahoma" w:hAnsi="Tahoma"/>
          <w:sz w:val="26"/>
          <w:szCs w:val="26"/>
        </w:rPr>
      </w:pPr>
    </w:p>
    <w:p w14:paraId="5AE4D94C" w14:textId="77777777" w:rsidR="003E5604" w:rsidRPr="00202E9C" w:rsidRDefault="003E5604" w:rsidP="003E5604">
      <w:pPr>
        <w:numPr>
          <w:ilvl w:val="0"/>
          <w:numId w:val="1"/>
        </w:numPr>
        <w:ind w:left="270" w:right="-720"/>
        <w:rPr>
          <w:rFonts w:ascii="Tahoma" w:hAnsi="Tahoma"/>
        </w:rPr>
      </w:pPr>
      <w:r>
        <w:rPr>
          <w:rFonts w:ascii="Tahoma" w:hAnsi="Tahoma"/>
        </w:rPr>
        <w:t>Submit the online TADS form and then meet with the Finance Committee.</w:t>
      </w:r>
    </w:p>
    <w:p w14:paraId="187122DC" w14:textId="77777777" w:rsidR="00202E9C" w:rsidRPr="003B467F" w:rsidRDefault="00202E9C" w:rsidP="003B467F">
      <w:pPr>
        <w:numPr>
          <w:ilvl w:val="0"/>
          <w:numId w:val="1"/>
        </w:numPr>
        <w:ind w:left="270" w:right="-720"/>
        <w:rPr>
          <w:rFonts w:ascii="Tahoma" w:hAnsi="Tahoma"/>
        </w:rPr>
      </w:pPr>
      <w:r w:rsidRPr="00202E9C">
        <w:rPr>
          <w:rFonts w:ascii="Tahoma" w:hAnsi="Tahoma"/>
        </w:rPr>
        <w:t xml:space="preserve">Awarding assistance will be given on a </w:t>
      </w:r>
      <w:r w:rsidR="003B467F">
        <w:rPr>
          <w:rFonts w:ascii="Tahoma" w:hAnsi="Tahoma"/>
        </w:rPr>
        <w:t>“</w:t>
      </w:r>
      <w:r w:rsidRPr="00202E9C">
        <w:rPr>
          <w:rFonts w:ascii="Tahoma" w:hAnsi="Tahoma"/>
        </w:rPr>
        <w:t>first come</w:t>
      </w:r>
      <w:r w:rsidR="003B467F">
        <w:rPr>
          <w:rFonts w:ascii="Tahoma" w:hAnsi="Tahoma"/>
        </w:rPr>
        <w:t xml:space="preserve"> – fi</w:t>
      </w:r>
      <w:r w:rsidRPr="003B467F">
        <w:rPr>
          <w:rFonts w:ascii="Tahoma" w:hAnsi="Tahoma"/>
        </w:rPr>
        <w:t>rst served</w:t>
      </w:r>
      <w:r w:rsidR="003B467F" w:rsidRPr="003B467F">
        <w:rPr>
          <w:rFonts w:ascii="Tahoma" w:hAnsi="Tahoma"/>
        </w:rPr>
        <w:t>”</w:t>
      </w:r>
      <w:r w:rsidRPr="003B467F">
        <w:rPr>
          <w:rFonts w:ascii="Tahoma" w:hAnsi="Tahoma"/>
        </w:rPr>
        <w:t xml:space="preserve"> basis.</w:t>
      </w:r>
    </w:p>
    <w:p w14:paraId="47531B20" w14:textId="77777777" w:rsidR="00202E9C" w:rsidRPr="00202E9C" w:rsidRDefault="00202E9C" w:rsidP="00202E9C">
      <w:pPr>
        <w:numPr>
          <w:ilvl w:val="0"/>
          <w:numId w:val="1"/>
        </w:numPr>
        <w:ind w:left="270" w:right="-720"/>
        <w:rPr>
          <w:rFonts w:ascii="Tahoma" w:hAnsi="Tahoma"/>
        </w:rPr>
      </w:pPr>
      <w:r w:rsidRPr="00202E9C">
        <w:rPr>
          <w:rFonts w:ascii="Tahoma" w:hAnsi="Tahoma"/>
        </w:rPr>
        <w:t xml:space="preserve">There is no guarantee for assistance, or the amount, so families must apply ASAP. </w:t>
      </w:r>
    </w:p>
    <w:p w14:paraId="5A448639" w14:textId="77777777" w:rsidR="00202E9C" w:rsidRDefault="00202E9C" w:rsidP="00202E9C">
      <w:pPr>
        <w:numPr>
          <w:ilvl w:val="0"/>
          <w:numId w:val="1"/>
        </w:numPr>
        <w:ind w:left="270" w:right="-720"/>
        <w:rPr>
          <w:rFonts w:ascii="Tahoma" w:hAnsi="Tahoma"/>
        </w:rPr>
      </w:pPr>
      <w:r w:rsidRPr="00202E9C">
        <w:rPr>
          <w:rFonts w:ascii="Tahoma" w:hAnsi="Tahoma"/>
        </w:rPr>
        <w:t xml:space="preserve">Assistance is </w:t>
      </w:r>
      <w:r w:rsidR="00F90076">
        <w:rPr>
          <w:rFonts w:ascii="Tahoma" w:hAnsi="Tahoma"/>
        </w:rPr>
        <w:t>available</w:t>
      </w:r>
      <w:r w:rsidRPr="00202E9C">
        <w:rPr>
          <w:rFonts w:ascii="Tahoma" w:hAnsi="Tahoma"/>
        </w:rPr>
        <w:t xml:space="preserve"> throughout the school year</w:t>
      </w:r>
      <w:r w:rsidR="00F90076">
        <w:rPr>
          <w:rFonts w:ascii="Tahoma" w:hAnsi="Tahoma"/>
        </w:rPr>
        <w:t>,</w:t>
      </w:r>
      <w:r w:rsidRPr="00202E9C">
        <w:rPr>
          <w:rFonts w:ascii="Tahoma" w:hAnsi="Tahoma"/>
        </w:rPr>
        <w:t xml:space="preserve"> depending on the circumstances.  </w:t>
      </w:r>
    </w:p>
    <w:p w14:paraId="11DE0C41" w14:textId="77777777" w:rsidR="00070449" w:rsidRDefault="00070449" w:rsidP="00ED3494">
      <w:pPr>
        <w:jc w:val="both"/>
        <w:rPr>
          <w:rFonts w:ascii="Tahoma" w:hAnsi="Tahoma"/>
        </w:rPr>
      </w:pPr>
    </w:p>
    <w:p w14:paraId="0E88E166" w14:textId="77777777" w:rsidR="00381BB3" w:rsidRPr="00202E9C" w:rsidRDefault="00381BB3" w:rsidP="00ED3494">
      <w:pPr>
        <w:pStyle w:val="ListParagraph"/>
        <w:spacing w:after="0" w:line="240" w:lineRule="auto"/>
        <w:ind w:left="0"/>
        <w:jc w:val="both"/>
        <w:rPr>
          <w:rFonts w:ascii="Tahoma" w:hAnsi="Tahoma" w:cs="Tahoma"/>
          <w:sz w:val="24"/>
          <w:szCs w:val="24"/>
        </w:rPr>
      </w:pPr>
      <w:r w:rsidRPr="00202E9C">
        <w:rPr>
          <w:rFonts w:ascii="Tahoma" w:hAnsi="Tahoma" w:cs="Tahoma"/>
          <w:sz w:val="24"/>
          <w:szCs w:val="24"/>
        </w:rPr>
        <w:t>We have contracted with a tuition analysis organization in order to have a fair and confidential evaluation process. Enroll online</w:t>
      </w:r>
      <w:r w:rsidR="002F45AD">
        <w:rPr>
          <w:rFonts w:ascii="Tahoma" w:hAnsi="Tahoma" w:cs="Tahoma"/>
          <w:sz w:val="24"/>
          <w:szCs w:val="24"/>
        </w:rPr>
        <w:t xml:space="preserve"> at </w:t>
      </w:r>
      <w:hyperlink r:id="rId6" w:history="1">
        <w:r w:rsidR="002F45AD" w:rsidRPr="00202E9C">
          <w:rPr>
            <w:rStyle w:val="Hyperlink"/>
            <w:rFonts w:ascii="Tahoma" w:hAnsi="Tahoma" w:cs="Tahoma"/>
            <w:sz w:val="24"/>
            <w:szCs w:val="24"/>
          </w:rPr>
          <w:t>www.TADS.com</w:t>
        </w:r>
      </w:hyperlink>
      <w:r w:rsidR="00F76E1D" w:rsidRPr="00F76E1D">
        <w:rPr>
          <w:rStyle w:val="Hyperlink"/>
          <w:rFonts w:ascii="Tahoma" w:hAnsi="Tahoma" w:cs="Tahoma"/>
          <w:sz w:val="24"/>
          <w:szCs w:val="24"/>
          <w:u w:val="none"/>
        </w:rPr>
        <w:t>.</w:t>
      </w:r>
      <w:r w:rsidR="00F76E1D">
        <w:rPr>
          <w:rFonts w:ascii="Tahoma" w:hAnsi="Tahoma" w:cs="Tahoma"/>
          <w:b/>
          <w:sz w:val="24"/>
          <w:szCs w:val="24"/>
        </w:rPr>
        <w:t xml:space="preserve"> A</w:t>
      </w:r>
      <w:r w:rsidR="002F45AD" w:rsidRPr="002F45AD">
        <w:rPr>
          <w:rFonts w:ascii="Tahoma" w:hAnsi="Tahoma" w:cs="Tahoma"/>
          <w:b/>
          <w:sz w:val="24"/>
          <w:szCs w:val="24"/>
        </w:rPr>
        <w:t>fter</w:t>
      </w:r>
      <w:r w:rsidR="002F45AD">
        <w:rPr>
          <w:rFonts w:ascii="Tahoma" w:hAnsi="Tahoma" w:cs="Tahoma"/>
          <w:sz w:val="24"/>
          <w:szCs w:val="24"/>
        </w:rPr>
        <w:t xml:space="preserve"> </w:t>
      </w:r>
      <w:r w:rsidR="00F76E1D">
        <w:rPr>
          <w:rFonts w:ascii="Tahoma" w:hAnsi="Tahoma" w:cs="Tahoma"/>
          <w:sz w:val="24"/>
          <w:szCs w:val="24"/>
        </w:rPr>
        <w:t>TADS is complete</w:t>
      </w:r>
      <w:r w:rsidR="002F45AD">
        <w:rPr>
          <w:rFonts w:ascii="Tahoma" w:hAnsi="Tahoma" w:cs="Tahoma"/>
          <w:sz w:val="24"/>
          <w:szCs w:val="24"/>
        </w:rPr>
        <w:t xml:space="preserve"> </w:t>
      </w:r>
      <w:r w:rsidR="00F76E1D">
        <w:rPr>
          <w:rFonts w:ascii="Tahoma" w:hAnsi="Tahoma" w:cs="Tahoma"/>
          <w:sz w:val="24"/>
          <w:szCs w:val="24"/>
        </w:rPr>
        <w:t>you will be scheduled to meet with the Finance Committee</w:t>
      </w:r>
      <w:r w:rsidR="002F45AD">
        <w:rPr>
          <w:rFonts w:ascii="Tahoma" w:hAnsi="Tahoma" w:cs="Tahoma"/>
          <w:sz w:val="24"/>
          <w:szCs w:val="24"/>
        </w:rPr>
        <w:t>.</w:t>
      </w:r>
      <w:r w:rsidR="00070449" w:rsidRPr="00202E9C">
        <w:rPr>
          <w:rFonts w:ascii="Tahoma" w:hAnsi="Tahoma" w:cs="Tahoma"/>
          <w:sz w:val="24"/>
          <w:szCs w:val="24"/>
        </w:rPr>
        <w:t xml:space="preserve">  </w:t>
      </w:r>
    </w:p>
    <w:p w14:paraId="343BB9FB" w14:textId="77777777" w:rsidR="00070449" w:rsidRDefault="00070449" w:rsidP="00CC1740">
      <w:pPr>
        <w:jc w:val="center"/>
        <w:rPr>
          <w:rFonts w:ascii="Tahoma" w:hAnsi="Tahoma"/>
        </w:rPr>
      </w:pPr>
    </w:p>
    <w:p w14:paraId="725AA74D" w14:textId="77777777" w:rsidR="00070449" w:rsidRDefault="00070449" w:rsidP="00CC1740">
      <w:pPr>
        <w:jc w:val="center"/>
      </w:pPr>
    </w:p>
    <w:p w14:paraId="1AD11C00" w14:textId="77777777" w:rsidR="00CC1740" w:rsidRPr="00070449" w:rsidRDefault="00CC1740" w:rsidP="00CC1740">
      <w:pPr>
        <w:jc w:val="center"/>
        <w:rPr>
          <w:b/>
        </w:rPr>
      </w:pPr>
      <w:r w:rsidRPr="00070449">
        <w:rPr>
          <w:b/>
        </w:rPr>
        <w:t>Payment Plans</w:t>
      </w:r>
    </w:p>
    <w:p w14:paraId="632BFC8C" w14:textId="77777777" w:rsidR="00CC1740" w:rsidRPr="00070449" w:rsidRDefault="00CC1740" w:rsidP="00CC1740">
      <w:pPr>
        <w:jc w:val="center"/>
      </w:pPr>
    </w:p>
    <w:p w14:paraId="29846AD1" w14:textId="77777777" w:rsidR="00CC1740" w:rsidRPr="00070449" w:rsidRDefault="00CC1740" w:rsidP="00CC1740">
      <w:pPr>
        <w:jc w:val="center"/>
      </w:pPr>
      <w:r w:rsidRPr="00070449">
        <w:rPr>
          <w:i/>
        </w:rPr>
        <w:t xml:space="preserve">Annual Plan ………… </w:t>
      </w:r>
      <w:r w:rsidRPr="00070449">
        <w:t>1 payment – due by August 1</w:t>
      </w:r>
      <w:r w:rsidR="00771C16">
        <w:t>5</w:t>
      </w:r>
      <w:r w:rsidRPr="00070449">
        <w:t>.</w:t>
      </w:r>
    </w:p>
    <w:p w14:paraId="5802933D" w14:textId="77777777" w:rsidR="00CC1740" w:rsidRPr="00070449" w:rsidRDefault="00CC1740" w:rsidP="00CC1740">
      <w:pPr>
        <w:jc w:val="center"/>
      </w:pPr>
    </w:p>
    <w:p w14:paraId="75D777A7" w14:textId="77777777" w:rsidR="00CC1740" w:rsidRPr="00070449" w:rsidRDefault="00CC1740" w:rsidP="00CC1740">
      <w:pPr>
        <w:jc w:val="center"/>
      </w:pPr>
      <w:r w:rsidRPr="00070449">
        <w:rPr>
          <w:i/>
        </w:rPr>
        <w:t>Semi-annual Plan …………………</w:t>
      </w:r>
      <w:proofErr w:type="gramStart"/>
      <w:r w:rsidRPr="00070449">
        <w:rPr>
          <w:i/>
        </w:rPr>
        <w:t>…..</w:t>
      </w:r>
      <w:proofErr w:type="gramEnd"/>
      <w:r w:rsidRPr="00070449">
        <w:rPr>
          <w:i/>
        </w:rPr>
        <w:t>….</w:t>
      </w:r>
      <w:r w:rsidRPr="00070449">
        <w:t xml:space="preserve">2 payments – </w:t>
      </w:r>
    </w:p>
    <w:p w14:paraId="66164278" w14:textId="77777777" w:rsidR="00CC1740" w:rsidRPr="00070449" w:rsidRDefault="00CC1740" w:rsidP="00CC1740">
      <w:pPr>
        <w:jc w:val="center"/>
      </w:pPr>
      <w:r w:rsidRPr="00070449">
        <w:t>First payment is due by August 1</w:t>
      </w:r>
      <w:r w:rsidR="00771C16">
        <w:t>5</w:t>
      </w:r>
      <w:r w:rsidRPr="00070449">
        <w:t>.</w:t>
      </w:r>
    </w:p>
    <w:p w14:paraId="7F00D8B8" w14:textId="77777777" w:rsidR="00CC1740" w:rsidRPr="00070449" w:rsidRDefault="00CC1740" w:rsidP="00CC1740">
      <w:pPr>
        <w:jc w:val="center"/>
      </w:pPr>
      <w:r w:rsidRPr="00070449">
        <w:t>Second payment is due by December 31.</w:t>
      </w:r>
    </w:p>
    <w:p w14:paraId="5E8716F5" w14:textId="77777777" w:rsidR="001D308C" w:rsidRPr="00070449" w:rsidRDefault="001D308C" w:rsidP="001D308C">
      <w:pPr>
        <w:jc w:val="center"/>
      </w:pPr>
    </w:p>
    <w:p w14:paraId="7F88A89D" w14:textId="77777777" w:rsidR="001D308C" w:rsidRPr="00070449" w:rsidRDefault="001D308C" w:rsidP="001D308C">
      <w:pPr>
        <w:jc w:val="center"/>
      </w:pPr>
      <w:r w:rsidRPr="00070449">
        <w:rPr>
          <w:i/>
        </w:rPr>
        <w:t>Monthly Plans</w:t>
      </w:r>
      <w:r w:rsidRPr="00070449">
        <w:t xml:space="preserve"> …………………………... Spread out over a </w:t>
      </w:r>
    </w:p>
    <w:p w14:paraId="38B999A7" w14:textId="77777777" w:rsidR="001D308C" w:rsidRPr="00070449" w:rsidRDefault="001D308C" w:rsidP="001D308C">
      <w:pPr>
        <w:jc w:val="center"/>
      </w:pPr>
      <w:proofErr w:type="gramStart"/>
      <w:r w:rsidRPr="00070449">
        <w:t>10 month</w:t>
      </w:r>
      <w:proofErr w:type="gramEnd"/>
      <w:r w:rsidRPr="00070449">
        <w:t xml:space="preserve"> period.  Payments are due by the 1</w:t>
      </w:r>
      <w:r w:rsidR="00771C16">
        <w:t>5</w:t>
      </w:r>
      <w:r w:rsidR="00771C16" w:rsidRPr="00771C16">
        <w:rPr>
          <w:vertAlign w:val="superscript"/>
        </w:rPr>
        <w:t>th</w:t>
      </w:r>
      <w:r w:rsidRPr="00070449">
        <w:t xml:space="preserve"> of each month, </w:t>
      </w:r>
    </w:p>
    <w:p w14:paraId="43487701" w14:textId="77777777" w:rsidR="001D308C" w:rsidRPr="00070449" w:rsidRDefault="001D308C" w:rsidP="001D308C">
      <w:pPr>
        <w:jc w:val="center"/>
      </w:pPr>
      <w:r w:rsidRPr="00070449">
        <w:t>with the first payment due by August 1</w:t>
      </w:r>
      <w:r w:rsidR="00771C16">
        <w:t>5</w:t>
      </w:r>
      <w:r w:rsidRPr="00070449">
        <w:t xml:space="preserve">.  </w:t>
      </w:r>
    </w:p>
    <w:p w14:paraId="4E0A4B50" w14:textId="77777777" w:rsidR="005B1FB7" w:rsidRPr="00070449" w:rsidRDefault="005B1FB7" w:rsidP="00CC1740">
      <w:pPr>
        <w:jc w:val="center"/>
      </w:pPr>
    </w:p>
    <w:p w14:paraId="7BF80FC1" w14:textId="77777777" w:rsidR="00CC1740" w:rsidRDefault="00CC1740" w:rsidP="00CC1740">
      <w:pPr>
        <w:jc w:val="center"/>
        <w:rPr>
          <w:sz w:val="16"/>
          <w:szCs w:val="16"/>
        </w:rPr>
      </w:pPr>
    </w:p>
    <w:p w14:paraId="76815B31" w14:textId="77777777" w:rsidR="00A66058" w:rsidRDefault="00A66058" w:rsidP="00CC1740">
      <w:pPr>
        <w:jc w:val="center"/>
        <w:rPr>
          <w:sz w:val="16"/>
          <w:szCs w:val="16"/>
        </w:rPr>
      </w:pPr>
    </w:p>
    <w:p w14:paraId="5B945F36" w14:textId="77777777" w:rsidR="00A66058" w:rsidRDefault="00A66058" w:rsidP="00CC1740">
      <w:pPr>
        <w:jc w:val="center"/>
        <w:rPr>
          <w:sz w:val="16"/>
          <w:szCs w:val="16"/>
        </w:rPr>
      </w:pPr>
    </w:p>
    <w:p w14:paraId="6615708F" w14:textId="77777777" w:rsidR="00A66058" w:rsidRPr="006F728B" w:rsidRDefault="00A66058" w:rsidP="00CC1740">
      <w:pPr>
        <w:jc w:val="center"/>
        <w:rPr>
          <w:sz w:val="16"/>
          <w:szCs w:val="16"/>
        </w:rPr>
      </w:pPr>
    </w:p>
    <w:p w14:paraId="5F8C04E6" w14:textId="77777777" w:rsidR="00066A77" w:rsidRDefault="00066A77" w:rsidP="00CC1740">
      <w:pPr>
        <w:jc w:val="center"/>
        <w:rPr>
          <w:sz w:val="16"/>
          <w:szCs w:val="16"/>
        </w:rPr>
      </w:pPr>
    </w:p>
    <w:p w14:paraId="19A4DB6D" w14:textId="77777777" w:rsidR="00320F83" w:rsidRDefault="00320F83" w:rsidP="00CC1740">
      <w:pPr>
        <w:jc w:val="center"/>
        <w:rPr>
          <w:sz w:val="16"/>
          <w:szCs w:val="16"/>
        </w:rPr>
      </w:pPr>
    </w:p>
    <w:p w14:paraId="64829F57" w14:textId="77777777" w:rsidR="00320F83" w:rsidRDefault="00320F83" w:rsidP="00CC1740">
      <w:pPr>
        <w:jc w:val="center"/>
        <w:rPr>
          <w:sz w:val="16"/>
          <w:szCs w:val="16"/>
        </w:rPr>
      </w:pPr>
    </w:p>
    <w:p w14:paraId="0227B609" w14:textId="77777777" w:rsidR="00FB1B82" w:rsidRDefault="00FB1B82" w:rsidP="00CC1740">
      <w:pPr>
        <w:jc w:val="center"/>
        <w:rPr>
          <w:sz w:val="16"/>
          <w:szCs w:val="16"/>
        </w:rPr>
      </w:pPr>
    </w:p>
    <w:p w14:paraId="487F1A30" w14:textId="77777777" w:rsidR="00CC1740" w:rsidRPr="006F728B" w:rsidRDefault="00CC1740" w:rsidP="00CC1740">
      <w:pPr>
        <w:ind w:left="-1080" w:right="-1260"/>
        <w:jc w:val="center"/>
        <w:rPr>
          <w:rFonts w:ascii="Arial Narrow" w:hAnsi="Arial Narrow"/>
          <w:sz w:val="16"/>
          <w:szCs w:val="16"/>
        </w:rPr>
      </w:pPr>
    </w:p>
    <w:p w14:paraId="4F1C6FA4" w14:textId="77777777" w:rsidR="00CC1740" w:rsidRPr="001D1F91" w:rsidRDefault="00CC1740" w:rsidP="00CC1740">
      <w:pPr>
        <w:ind w:left="-1080" w:right="-1260"/>
        <w:jc w:val="center"/>
        <w:rPr>
          <w:rFonts w:ascii="Arial Narrow" w:hAnsi="Arial Narrow"/>
          <w:sz w:val="20"/>
          <w:szCs w:val="20"/>
        </w:rPr>
      </w:pPr>
      <w:r w:rsidRPr="001D1F91">
        <w:rPr>
          <w:rFonts w:ascii="Arial Narrow" w:hAnsi="Arial Narrow"/>
          <w:sz w:val="20"/>
          <w:szCs w:val="20"/>
        </w:rPr>
        <w:t>“Tree of Life Christian Preparatory School admits students of any race, color, ethnic background, country of origin or gender; proffers all the rights, privileges, programs and activities generally available to students; and, makes no discrimination on the basis of race, color, ethnic background, country of origin or gender in administration of education policies, application for admission, scholarship programs, and athletic or extracurricular programs.”</w:t>
      </w:r>
    </w:p>
    <w:p w14:paraId="10F3CD02" w14:textId="77777777" w:rsidR="00CC1740" w:rsidRDefault="00CC1740" w:rsidP="00CC1740">
      <w:pPr>
        <w:jc w:val="center"/>
        <w:rPr>
          <w:rFonts w:ascii="Lucida Sans" w:hAnsi="Lucida Sans"/>
          <w:i/>
          <w:sz w:val="28"/>
          <w:szCs w:val="28"/>
        </w:rPr>
      </w:pPr>
    </w:p>
    <w:p w14:paraId="740C84D0" w14:textId="77777777" w:rsidR="00CC1740" w:rsidRPr="00536014" w:rsidRDefault="00CC1740" w:rsidP="00CC1740">
      <w:pPr>
        <w:jc w:val="center"/>
        <w:rPr>
          <w:rFonts w:ascii="Lucida Sans" w:hAnsi="Lucida Sans"/>
          <w:i/>
          <w:sz w:val="22"/>
          <w:szCs w:val="22"/>
        </w:rPr>
      </w:pPr>
    </w:p>
    <w:p w14:paraId="1F501D85" w14:textId="77777777" w:rsidR="00CC1740" w:rsidRPr="007424C7" w:rsidRDefault="00CC1740" w:rsidP="00CC1740">
      <w:pPr>
        <w:jc w:val="center"/>
        <w:rPr>
          <w:rFonts w:ascii="Lucida Sans" w:hAnsi="Lucida Sans"/>
          <w:i/>
        </w:rPr>
      </w:pPr>
      <w:r w:rsidRPr="007424C7">
        <w:rPr>
          <w:rFonts w:ascii="Lucida Sans" w:hAnsi="Lucida Sans"/>
          <w:i/>
        </w:rPr>
        <w:t xml:space="preserve">“Preparing young minds for </w:t>
      </w:r>
      <w:r w:rsidR="001E3768">
        <w:rPr>
          <w:rFonts w:ascii="Lucida Sans" w:hAnsi="Lucida Sans"/>
          <w:i/>
        </w:rPr>
        <w:t xml:space="preserve">citizenship here on earth and for </w:t>
      </w:r>
      <w:r w:rsidRPr="007424C7">
        <w:rPr>
          <w:rFonts w:ascii="Lucida Sans" w:hAnsi="Lucida Sans"/>
          <w:i/>
        </w:rPr>
        <w:t>eternity.”</w:t>
      </w:r>
    </w:p>
    <w:p w14:paraId="5F8937D4" w14:textId="77777777" w:rsidR="00CC1740" w:rsidRDefault="00CC1740" w:rsidP="00CC1740">
      <w:pPr>
        <w:jc w:val="center"/>
        <w:rPr>
          <w:rFonts w:ascii="Arial Narrow" w:hAnsi="Arial Narrow"/>
          <w:sz w:val="26"/>
          <w:szCs w:val="26"/>
        </w:rPr>
      </w:pPr>
      <w:r w:rsidRPr="007424C7">
        <w:rPr>
          <w:rFonts w:ascii="Lucida Sans" w:hAnsi="Lucida Sans"/>
          <w:i/>
          <w:noProof/>
          <w:sz w:val="28"/>
          <w:szCs w:val="28"/>
        </w:rPr>
        <mc:AlternateContent>
          <mc:Choice Requires="wps">
            <w:drawing>
              <wp:anchor distT="0" distB="0" distL="114300" distR="114300" simplePos="0" relativeHeight="251659264" behindDoc="0" locked="0" layoutInCell="1" allowOverlap="1" wp14:anchorId="17BA4DC9" wp14:editId="6146E066">
                <wp:simplePos x="0" y="0"/>
                <wp:positionH relativeFrom="column">
                  <wp:posOffset>-1028700</wp:posOffset>
                </wp:positionH>
                <wp:positionV relativeFrom="paragraph">
                  <wp:posOffset>94615</wp:posOffset>
                </wp:positionV>
                <wp:extent cx="7543800" cy="0"/>
                <wp:effectExtent l="38100" t="42545" r="38100" b="431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F8408B"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7.45pt" to="51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" strokeweight="6pt">
                <v:stroke linestyle="thickBetweenThin"/>
              </v:line>
            </w:pict>
          </mc:Fallback>
        </mc:AlternateContent>
      </w:r>
    </w:p>
    <w:p w14:paraId="2E2FA8EB" w14:textId="77777777" w:rsidR="003E72A0" w:rsidRPr="00CC1740" w:rsidRDefault="00CC1740" w:rsidP="00CC1740">
      <w:pPr>
        <w:jc w:val="center"/>
        <w:rPr>
          <w:rFonts w:ascii="Arial Narrow" w:hAnsi="Arial Narrow"/>
          <w:sz w:val="26"/>
          <w:szCs w:val="26"/>
        </w:rPr>
      </w:pPr>
      <w:r w:rsidRPr="00D26129">
        <w:rPr>
          <w:rFonts w:ascii="Arial Narrow" w:hAnsi="Arial Narrow"/>
          <w:sz w:val="26"/>
          <w:szCs w:val="26"/>
        </w:rPr>
        <w:t xml:space="preserve">6050 Plank Road </w:t>
      </w:r>
      <w:r w:rsidRPr="00D26129">
        <w:rPr>
          <w:rFonts w:ascii="Arial Narrow" w:hAnsi="Arial Narrow"/>
          <w:b/>
          <w:sz w:val="26"/>
          <w:szCs w:val="26"/>
        </w:rPr>
        <w:t xml:space="preserve">• </w:t>
      </w:r>
      <w:r>
        <w:rPr>
          <w:rFonts w:ascii="Arial Narrow" w:hAnsi="Arial Narrow"/>
          <w:sz w:val="26"/>
          <w:szCs w:val="26"/>
        </w:rPr>
        <w:t xml:space="preserve">Fredericksburg, </w:t>
      </w:r>
      <w:r w:rsidRPr="00D26129">
        <w:rPr>
          <w:rFonts w:ascii="Arial Narrow" w:hAnsi="Arial Narrow"/>
          <w:sz w:val="26"/>
          <w:szCs w:val="26"/>
        </w:rPr>
        <w:t>VA  22407</w:t>
      </w:r>
      <w:r w:rsidRPr="00D26129">
        <w:rPr>
          <w:rFonts w:ascii="Arial Narrow" w:hAnsi="Arial Narrow"/>
          <w:b/>
          <w:sz w:val="26"/>
          <w:szCs w:val="26"/>
        </w:rPr>
        <w:t xml:space="preserve"> •</w:t>
      </w:r>
      <w:r>
        <w:rPr>
          <w:rFonts w:ascii="Arial Narrow" w:hAnsi="Arial Narrow"/>
          <w:sz w:val="26"/>
          <w:szCs w:val="26"/>
        </w:rPr>
        <w:t xml:space="preserve"> 540-786-2019</w:t>
      </w:r>
    </w:p>
    <w:sectPr w:rsidR="003E72A0" w:rsidRPr="00CC1740" w:rsidSect="00FB1B82">
      <w:pgSz w:w="12240" w:h="15840"/>
      <w:pgMar w:top="360" w:right="1800" w:bottom="1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C0A78"/>
    <w:multiLevelType w:val="hybridMultilevel"/>
    <w:tmpl w:val="B00402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740"/>
    <w:rsid w:val="00066A77"/>
    <w:rsid w:val="00070449"/>
    <w:rsid w:val="00195D19"/>
    <w:rsid w:val="001D308C"/>
    <w:rsid w:val="001E3768"/>
    <w:rsid w:val="00202E9C"/>
    <w:rsid w:val="002F45AD"/>
    <w:rsid w:val="00320F83"/>
    <w:rsid w:val="00381BB3"/>
    <w:rsid w:val="003B467F"/>
    <w:rsid w:val="003D3AA4"/>
    <w:rsid w:val="003E5604"/>
    <w:rsid w:val="004C3881"/>
    <w:rsid w:val="005B1FB7"/>
    <w:rsid w:val="006F728B"/>
    <w:rsid w:val="00700B3D"/>
    <w:rsid w:val="0075589A"/>
    <w:rsid w:val="00771C16"/>
    <w:rsid w:val="00787A61"/>
    <w:rsid w:val="007D4419"/>
    <w:rsid w:val="0084564B"/>
    <w:rsid w:val="008F2608"/>
    <w:rsid w:val="00974151"/>
    <w:rsid w:val="00992323"/>
    <w:rsid w:val="00A34800"/>
    <w:rsid w:val="00A66058"/>
    <w:rsid w:val="00BF2CC5"/>
    <w:rsid w:val="00C06338"/>
    <w:rsid w:val="00CC1740"/>
    <w:rsid w:val="00D16664"/>
    <w:rsid w:val="00D8438A"/>
    <w:rsid w:val="00DE1311"/>
    <w:rsid w:val="00ED3494"/>
    <w:rsid w:val="00F76E1D"/>
    <w:rsid w:val="00F81C61"/>
    <w:rsid w:val="00F90076"/>
    <w:rsid w:val="00FB1B82"/>
    <w:rsid w:val="00FD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57E15"/>
  <w15:chartTrackingRefBased/>
  <w15:docId w15:val="{1B975B40-EE29-4920-B398-A4C00A58C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740"/>
    <w:pPr>
      <w:spacing w:after="0" w:line="240" w:lineRule="auto"/>
    </w:pPr>
    <w:rPr>
      <w:rFonts w:ascii="Arial" w:eastAsia="Times New Roman" w:hAnsi="Arial"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alutation">
    <w:name w:val="Salutation"/>
    <w:basedOn w:val="Normal"/>
    <w:next w:val="Normal"/>
    <w:link w:val="SalutationChar"/>
    <w:rsid w:val="00CC1740"/>
  </w:style>
  <w:style w:type="character" w:customStyle="1" w:styleId="SalutationChar">
    <w:name w:val="Salutation Char"/>
    <w:basedOn w:val="DefaultParagraphFont"/>
    <w:link w:val="Salutation"/>
    <w:rsid w:val="00CC1740"/>
    <w:rPr>
      <w:rFonts w:ascii="Arial" w:eastAsia="Times New Roman" w:hAnsi="Arial" w:cs="Tahoma"/>
      <w:sz w:val="24"/>
      <w:szCs w:val="24"/>
    </w:rPr>
  </w:style>
  <w:style w:type="character" w:styleId="Hyperlink">
    <w:name w:val="Hyperlink"/>
    <w:rsid w:val="00381BB3"/>
    <w:rPr>
      <w:color w:val="0000FF"/>
      <w:u w:val="single"/>
    </w:rPr>
  </w:style>
  <w:style w:type="paragraph" w:styleId="ListParagraph">
    <w:name w:val="List Paragraph"/>
    <w:basedOn w:val="Normal"/>
    <w:uiPriority w:val="34"/>
    <w:qFormat/>
    <w:rsid w:val="00381BB3"/>
    <w:pPr>
      <w:spacing w:after="200" w:line="276" w:lineRule="auto"/>
      <w:ind w:left="720"/>
      <w:contextualSpacing/>
    </w:pPr>
    <w:rPr>
      <w:rFonts w:ascii="Calibri" w:hAnsi="Calibri" w:cs="Times New Roman"/>
      <w:sz w:val="22"/>
      <w:szCs w:val="22"/>
    </w:rPr>
  </w:style>
  <w:style w:type="paragraph" w:styleId="BalloonText">
    <w:name w:val="Balloon Text"/>
    <w:basedOn w:val="Normal"/>
    <w:link w:val="BalloonTextChar"/>
    <w:uiPriority w:val="99"/>
    <w:semiHidden/>
    <w:unhideWhenUsed/>
    <w:rsid w:val="003B46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67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D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Armstrong</dc:creator>
  <cp:keywords/>
  <dc:description/>
  <cp:lastModifiedBy>Shawn Whalen</cp:lastModifiedBy>
  <cp:revision>2</cp:revision>
  <cp:lastPrinted>2013-04-28T16:55:00Z</cp:lastPrinted>
  <dcterms:created xsi:type="dcterms:W3CDTF">2019-05-21T02:43:00Z</dcterms:created>
  <dcterms:modified xsi:type="dcterms:W3CDTF">2019-05-21T02:43:00Z</dcterms:modified>
</cp:coreProperties>
</file>